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AAD" w14:textId="77777777" w:rsidR="00C80D59" w:rsidRDefault="008D2B68" w:rsidP="008D2B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TO BIDDERS FOR PROPOSAL</w:t>
      </w:r>
      <w:r w:rsidR="00555A0E">
        <w:rPr>
          <w:b/>
          <w:bCs/>
          <w:u w:val="single"/>
        </w:rPr>
        <w:t xml:space="preserve"> FOR EXPANDED COUNTY BROADBAND COVERAGE</w:t>
      </w:r>
      <w:r w:rsidR="00C80D59">
        <w:rPr>
          <w:b/>
          <w:bCs/>
          <w:u w:val="single"/>
        </w:rPr>
        <w:t xml:space="preserve"> IN </w:t>
      </w:r>
    </w:p>
    <w:p w14:paraId="37A6779F" w14:textId="5C687822" w:rsidR="001955A3" w:rsidRDefault="00C80D59" w:rsidP="008D2B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GRAY COUNTY TEXAS</w:t>
      </w:r>
    </w:p>
    <w:p w14:paraId="76095A78" w14:textId="5FE0B3DD" w:rsidR="008D2B68" w:rsidRDefault="008D2B68" w:rsidP="008D2B68">
      <w:pPr>
        <w:jc w:val="center"/>
        <w:rPr>
          <w:b/>
          <w:bCs/>
          <w:u w:val="single"/>
        </w:rPr>
      </w:pPr>
    </w:p>
    <w:p w14:paraId="29171007" w14:textId="242DC7F1" w:rsidR="00190D00" w:rsidRDefault="008D2B68" w:rsidP="008D2B68">
      <w:pPr>
        <w:spacing w:after="0"/>
      </w:pPr>
      <w:r>
        <w:t>Gray County will receive sealed</w:t>
      </w:r>
      <w:r w:rsidR="00EE58F6">
        <w:t xml:space="preserve"> Proposal </w:t>
      </w:r>
      <w:r>
        <w:t xml:space="preserve">for </w:t>
      </w:r>
      <w:r w:rsidR="00784140">
        <w:t>Expansion of Broadband for an increase of County-wide coverage through use of Federally awarded ARPA Funds for Gray County</w:t>
      </w:r>
      <w:r w:rsidR="00AC6E93">
        <w:t>, Texas</w:t>
      </w:r>
      <w:r>
        <w:t xml:space="preserve">.  </w:t>
      </w:r>
    </w:p>
    <w:p w14:paraId="34DC5174" w14:textId="77777777" w:rsidR="00190D00" w:rsidRDefault="00190D00" w:rsidP="008D2B68">
      <w:pPr>
        <w:spacing w:after="0"/>
      </w:pPr>
    </w:p>
    <w:p w14:paraId="42A86D73" w14:textId="1DB7F003" w:rsidR="00190D00" w:rsidRDefault="00190D00" w:rsidP="00784140">
      <w:pPr>
        <w:spacing w:after="0"/>
      </w:pPr>
      <w:r>
        <w:t xml:space="preserve">The </w:t>
      </w:r>
      <w:r w:rsidR="008D2B68">
        <w:t xml:space="preserve">Proposal </w:t>
      </w:r>
      <w:r>
        <w:t xml:space="preserve">will </w:t>
      </w:r>
      <w:r w:rsidR="004E3945">
        <w:t xml:space="preserve">have </w:t>
      </w:r>
      <w:r w:rsidR="00784140">
        <w:t xml:space="preserve">specific information about </w:t>
      </w:r>
      <w:r w:rsidR="00D46203">
        <w:t>current existing Broadband Provider Coverage per Company, existing Provider Broadband Coverage specifically for Gray County and proposed Provider Broadband Coverage for Gray County.  The Proposal will include a specific request for ARPA funds, accompanying the expected investment amount from the Bidder, along with a specific and detailed infrastructure plan to achieve total proposed coverage</w:t>
      </w:r>
      <w:r w:rsidR="009754C3">
        <w:t xml:space="preserve">, </w:t>
      </w:r>
      <w:r w:rsidR="004B07E1">
        <w:t>including</w:t>
      </w:r>
      <w:r w:rsidR="009754C3">
        <w:t xml:space="preserve"> repeater access to towers for County and Emergency Radio Communications</w:t>
      </w:r>
      <w:r w:rsidR="004B07E1">
        <w:t>,</w:t>
      </w:r>
      <w:r w:rsidR="009754C3">
        <w:t xml:space="preserve"> </w:t>
      </w:r>
      <w:r w:rsidR="00D46203">
        <w:t xml:space="preserve">for </w:t>
      </w:r>
      <w:r w:rsidR="00555A0E">
        <w:t>Gray County, Texas</w:t>
      </w:r>
      <w:r w:rsidR="009754C3">
        <w:t xml:space="preserve">. </w:t>
      </w:r>
    </w:p>
    <w:p w14:paraId="4F452013" w14:textId="77777777" w:rsidR="00190D00" w:rsidRDefault="00190D00" w:rsidP="00190D00">
      <w:pPr>
        <w:spacing w:after="0"/>
      </w:pPr>
    </w:p>
    <w:p w14:paraId="6AFE0B62" w14:textId="77777777" w:rsidR="00190D00" w:rsidRDefault="00190D00" w:rsidP="00190D00">
      <w:pPr>
        <w:spacing w:after="0"/>
      </w:pPr>
    </w:p>
    <w:p w14:paraId="0D385ABE" w14:textId="292D368F" w:rsidR="0007238F" w:rsidRDefault="00190D00" w:rsidP="00190D00">
      <w:pPr>
        <w:spacing w:after="0"/>
      </w:pPr>
      <w:r>
        <w:t xml:space="preserve">The </w:t>
      </w:r>
      <w:r w:rsidR="0007238F">
        <w:t>P</w:t>
      </w:r>
      <w:r>
        <w:t xml:space="preserve">roposal </w:t>
      </w:r>
      <w:r w:rsidR="008D2B68">
        <w:t>should include</w:t>
      </w:r>
      <w:r w:rsidR="0007238F">
        <w:t>:</w:t>
      </w:r>
    </w:p>
    <w:p w14:paraId="21BD5C1F" w14:textId="77777777" w:rsidR="0007238F" w:rsidRDefault="0007238F" w:rsidP="00190D00">
      <w:pPr>
        <w:spacing w:after="0"/>
      </w:pPr>
    </w:p>
    <w:p w14:paraId="5B057E5A" w14:textId="2726B5BA" w:rsidR="0007238F" w:rsidRDefault="004E3945" w:rsidP="00555A0E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8D2B68">
        <w:t>SCOPE OF WORK</w:t>
      </w:r>
    </w:p>
    <w:p w14:paraId="2C61CEC6" w14:textId="0F0D3EB9" w:rsidR="0007238F" w:rsidRDefault="0007238F" w:rsidP="00555A0E">
      <w:pPr>
        <w:pStyle w:val="ListParagraph"/>
        <w:numPr>
          <w:ilvl w:val="0"/>
          <w:numId w:val="2"/>
        </w:numPr>
        <w:spacing w:after="0"/>
      </w:pPr>
      <w:r>
        <w:t xml:space="preserve"> REFERENCES </w:t>
      </w:r>
    </w:p>
    <w:p w14:paraId="05925067" w14:textId="77777777" w:rsidR="0007238F" w:rsidRDefault="0007238F" w:rsidP="0007238F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8D2B68">
        <w:t>ESTIMATED TIME OF COMPLETION</w:t>
      </w:r>
    </w:p>
    <w:p w14:paraId="02F79BCD" w14:textId="184E0DD0" w:rsidR="0007238F" w:rsidRPr="002B739D" w:rsidRDefault="008D2B68" w:rsidP="002B739D">
      <w:pPr>
        <w:pStyle w:val="ListParagraph"/>
        <w:numPr>
          <w:ilvl w:val="0"/>
          <w:numId w:val="2"/>
        </w:numPr>
        <w:spacing w:after="0"/>
      </w:pPr>
      <w:r w:rsidRPr="002B739D">
        <w:rPr>
          <w:color w:val="FF0000"/>
        </w:rPr>
        <w:t xml:space="preserve"> </w:t>
      </w:r>
      <w:r w:rsidR="00EE58F6" w:rsidRPr="00EE58F6">
        <w:t>BID</w:t>
      </w:r>
      <w:r w:rsidRPr="002B739D">
        <w:rPr>
          <w:color w:val="FF0000"/>
        </w:rPr>
        <w:t xml:space="preserve"> </w:t>
      </w:r>
      <w:r>
        <w:t>AMOUNT</w:t>
      </w:r>
    </w:p>
    <w:p w14:paraId="7887647F" w14:textId="77777777" w:rsidR="00555A0E" w:rsidRDefault="00555A0E" w:rsidP="008D2B68">
      <w:pPr>
        <w:spacing w:after="0"/>
      </w:pPr>
    </w:p>
    <w:p w14:paraId="4A61124E" w14:textId="2241177D" w:rsidR="008D2B68" w:rsidRPr="008D2B68" w:rsidRDefault="008D2B68" w:rsidP="008D2B68">
      <w:pPr>
        <w:spacing w:after="0"/>
      </w:pPr>
      <w:r>
        <w:t xml:space="preserve"> </w:t>
      </w:r>
      <w:r w:rsidR="00AC6E93">
        <w:t xml:space="preserve">Questions are to be submitted in writing to the Gray County Judge’s Office by 5:00 pm on </w:t>
      </w:r>
      <w:r w:rsidR="004B07E1">
        <w:t>December 10</w:t>
      </w:r>
      <w:r w:rsidR="004B07E1" w:rsidRPr="004B07E1">
        <w:rPr>
          <w:vertAlign w:val="superscript"/>
        </w:rPr>
        <w:t>th</w:t>
      </w:r>
      <w:r w:rsidR="00AC6E93">
        <w:t>, 2021</w:t>
      </w:r>
      <w:proofErr w:type="gramStart"/>
      <w:r w:rsidR="004E3945">
        <w:t xml:space="preserve">.  </w:t>
      </w:r>
      <w:proofErr w:type="gramEnd"/>
      <w:r w:rsidR="00AC6E93">
        <w:t xml:space="preserve">Responses will be made in writing.  Verbal replies are not binding.  The </w:t>
      </w:r>
      <w:r w:rsidR="00555A0E">
        <w:t>Bidder</w:t>
      </w:r>
      <w:r w:rsidR="00AC6E93">
        <w:t xml:space="preserve"> shall provide and pay for </w:t>
      </w:r>
      <w:r w:rsidR="00555A0E">
        <w:t>any required</w:t>
      </w:r>
      <w:r w:rsidR="00AC6E93">
        <w:t xml:space="preserve"> permit</w:t>
      </w:r>
      <w:r w:rsidR="00555A0E">
        <w:t>s</w:t>
      </w:r>
      <w:r w:rsidR="00AC6E93">
        <w:t xml:space="preserve">.  </w:t>
      </w:r>
      <w:r>
        <w:t xml:space="preserve">Proposals should be submitted in a marked, sealed envelope to the </w:t>
      </w:r>
      <w:r w:rsidR="009F79A4">
        <w:t>G</w:t>
      </w:r>
      <w:r>
        <w:t xml:space="preserve">ray County Judge’s Office, 205 N. Russell, Pampa, Texas 79065, no later than 5:00 pm </w:t>
      </w:r>
      <w:r w:rsidR="004B07E1">
        <w:t>December 14</w:t>
      </w:r>
      <w:r w:rsidR="00555A0E" w:rsidRPr="00555A0E">
        <w:rPr>
          <w:vertAlign w:val="superscript"/>
        </w:rPr>
        <w:t>th</w:t>
      </w:r>
      <w:r w:rsidR="009F79A4">
        <w:t>, 2021</w:t>
      </w:r>
      <w:proofErr w:type="gramStart"/>
      <w:r w:rsidR="009F79A4">
        <w:t xml:space="preserve">.  </w:t>
      </w:r>
      <w:proofErr w:type="gramEnd"/>
      <w:r w:rsidR="009F79A4">
        <w:t xml:space="preserve">The envelope shall have “Proposal for </w:t>
      </w:r>
      <w:r w:rsidR="00555A0E">
        <w:t>Expansion of Broadband Coverage for Gray County</w:t>
      </w:r>
      <w:r w:rsidR="00702828">
        <w:t xml:space="preserve">, </w:t>
      </w:r>
      <w:r w:rsidR="00EE58F6">
        <w:t>2021</w:t>
      </w:r>
      <w:r w:rsidR="009F79A4">
        <w:t xml:space="preserve">” plainly marked on the outside of the envelope. Proposals will be opened at the regularly scheduled Gray County Commissioners Court Meeting on </w:t>
      </w:r>
      <w:r w:rsidR="004B07E1">
        <w:t>December 15</w:t>
      </w:r>
      <w:r w:rsidR="004B07E1" w:rsidRPr="004B07E1">
        <w:rPr>
          <w:vertAlign w:val="superscript"/>
        </w:rPr>
        <w:t>th</w:t>
      </w:r>
      <w:r w:rsidR="009F79A4">
        <w:t>, 2021</w:t>
      </w:r>
      <w:r w:rsidR="004B07E1">
        <w:t xml:space="preserve">. </w:t>
      </w:r>
      <w:r w:rsidR="00AC6E93">
        <w:t xml:space="preserve">Bids may not be withdrawn after the Bid opening for at least thirty (30) days, or until Notice of Award of Contract or Rejection of Bid has been received.  </w:t>
      </w:r>
      <w:r w:rsidR="004E3945">
        <w:t xml:space="preserve">The </w:t>
      </w:r>
      <w:r w:rsidR="009F79A4">
        <w:t xml:space="preserve">Gray County </w:t>
      </w:r>
      <w:r w:rsidR="004E3945">
        <w:t xml:space="preserve">Commissioners Court </w:t>
      </w:r>
      <w:r w:rsidR="009F79A4">
        <w:t>reserves the right to reject any or all proposals and/or bids</w:t>
      </w:r>
      <w:r w:rsidR="00AC6E93">
        <w:t>, to waive defects and to waive any or all formalities or irregularities</w:t>
      </w:r>
      <w:r w:rsidR="009F79A4">
        <w:t>.</w:t>
      </w:r>
    </w:p>
    <w:sectPr w:rsidR="008D2B68" w:rsidRPr="008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575"/>
    <w:multiLevelType w:val="hybridMultilevel"/>
    <w:tmpl w:val="27A0A12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3B95017"/>
    <w:multiLevelType w:val="hybridMultilevel"/>
    <w:tmpl w:val="E4180040"/>
    <w:lvl w:ilvl="0" w:tplc="F57AC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68"/>
    <w:rsid w:val="0007238F"/>
    <w:rsid w:val="00190D00"/>
    <w:rsid w:val="001955A3"/>
    <w:rsid w:val="002B739D"/>
    <w:rsid w:val="0038066D"/>
    <w:rsid w:val="003F22D8"/>
    <w:rsid w:val="00466CA3"/>
    <w:rsid w:val="004B07E1"/>
    <w:rsid w:val="004E3945"/>
    <w:rsid w:val="00555A0E"/>
    <w:rsid w:val="00702828"/>
    <w:rsid w:val="00784140"/>
    <w:rsid w:val="008D2B68"/>
    <w:rsid w:val="009754C3"/>
    <w:rsid w:val="009F79A4"/>
    <w:rsid w:val="00AC6E93"/>
    <w:rsid w:val="00C80D59"/>
    <w:rsid w:val="00D46203"/>
    <w:rsid w:val="00EA1F4F"/>
    <w:rsid w:val="00E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ED5C"/>
  <w15:chartTrackingRefBased/>
  <w15:docId w15:val="{212B8A86-FB98-46AF-80D6-F831AA59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Chris Porter</cp:lastModifiedBy>
  <cp:revision>5</cp:revision>
  <cp:lastPrinted>2021-09-30T21:46:00Z</cp:lastPrinted>
  <dcterms:created xsi:type="dcterms:W3CDTF">2021-09-15T13:46:00Z</dcterms:created>
  <dcterms:modified xsi:type="dcterms:W3CDTF">2021-11-03T20:27:00Z</dcterms:modified>
</cp:coreProperties>
</file>